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F7" w:rsidRDefault="001213F7" w:rsidP="001213F7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-723900</wp:posOffset>
                </wp:positionV>
                <wp:extent cx="5212080" cy="975360"/>
                <wp:effectExtent l="38100" t="19050" r="64770" b="34290"/>
                <wp:wrapNone/>
                <wp:docPr id="1" name="Estrella: 7 punt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97536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F7" w:rsidRPr="001213F7" w:rsidRDefault="001213F7" w:rsidP="001213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ÚLTIMAS PUNTADAS ¿SI?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: 7 puntas 1" o:spid="_x0000_s1026" style="position:absolute;margin-left:24.15pt;margin-top:-57pt;width:410.4pt;height: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12080,975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" adj="-11796480,,5400" path="m-14,627260l802599,434079,516156,193183r1287286,l2606040,r802598,193183l4695924,193183,4409481,434079r802613,193181l4052282,734469,3765830,975365,2606040,868155,1446250,975365,1159798,734469,-14,627260xe" fillcolor="white [3201]" strokecolor="#70ad47 [3209]" strokeweight="1pt">
                <v:stroke joinstyle="miter"/>
                <v:formulas/>
                <v:path arrowok="t" o:connecttype="custom" o:connectlocs="-14,627260;802599,434079;516156,193183;1803442,193183;2606040,0;3408638,193183;4695924,193183;4409481,434079;5212094,627260;4052282,734469;3765830,975365;2606040,868155;1446250,975365;1159798,734469;-14,627260" o:connectangles="0,0,0,0,0,0,0,0,0,0,0,0,0,0,0" textboxrect="0,0,5212080,975360"/>
                <v:textbox>
                  <w:txbxContent>
                    <w:p w:rsidR="001213F7" w:rsidRPr="001213F7" w:rsidRDefault="001213F7" w:rsidP="001213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ÚLTIMAS PUNTADAS ¿SI?</w:t>
                      </w:r>
                    </w:p>
                  </w:txbxContent>
                </v:textbox>
              </v:shape>
            </w:pict>
          </mc:Fallback>
        </mc:AlternateContent>
      </w:r>
    </w:p>
    <w:p w:rsidR="001213F7" w:rsidRDefault="001213F7" w:rsidP="001213F7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213F7" w:rsidRDefault="001213F7" w:rsidP="001213F7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213F7" w:rsidRDefault="001213F7" w:rsidP="001213F7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 xml:space="preserve">1) </w:t>
      </w:r>
      <w:r>
        <w:rPr>
          <w:rFonts w:ascii="Arial" w:hAnsi="Arial" w:cs="Arial"/>
          <w:b/>
          <w:color w:val="000000"/>
          <w:sz w:val="21"/>
          <w:szCs w:val="21"/>
        </w:rPr>
        <w:t>Considera los siguientes cambios que se han producido en el entorno de una cadena hotelera española, y explique en cada caso si se trata de cambios en el entorno genérico o específico:</w:t>
      </w:r>
    </w:p>
    <w:p w:rsidR="001213F7" w:rsidRDefault="001213F7" w:rsidP="001213F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Un aumento de los conflictos políticos en Oriente Medio, que hace que un mayor número de turistas extranjeros se interesen por España.</w:t>
      </w:r>
    </w:p>
    <w:p w:rsidR="001213F7" w:rsidRDefault="001213F7" w:rsidP="001213F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La implantación de una tasa hotelera de 1 euro por persona y noche establecida por los ayuntamientos de algunas ciudades españolas.</w:t>
      </w:r>
    </w:p>
    <w:p w:rsidR="001213F7" w:rsidRDefault="001213F7" w:rsidP="001213F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Una apreciación del euro que encarece la estancia en España para los turistas no europeos.</w:t>
      </w:r>
    </w:p>
    <w:p w:rsidR="001213F7" w:rsidRDefault="001213F7" w:rsidP="001213F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Una reducción de los costes salariales en España, como consecuencia de la crisis económica y la reforma laboral.</w:t>
      </w:r>
    </w:p>
    <w:p w:rsidR="001213F7" w:rsidRDefault="001213F7" w:rsidP="001213F7">
      <w:pPr>
        <w:spacing w:after="0" w:line="240" w:lineRule="auto"/>
        <w:ind w:left="720"/>
        <w:rPr>
          <w:rFonts w:ascii="Arial" w:hAnsi="Arial" w:cs="Arial"/>
          <w:b/>
          <w:color w:val="000000"/>
          <w:sz w:val="21"/>
          <w:szCs w:val="21"/>
        </w:rPr>
      </w:pPr>
    </w:p>
    <w:p w:rsidR="001213F7" w:rsidRPr="001213F7" w:rsidRDefault="001213F7" w:rsidP="001213F7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hAnsi="Arial" w:cs="Arial"/>
          <w:b/>
          <w:color w:val="000000"/>
          <w:sz w:val="21"/>
          <w:szCs w:val="21"/>
        </w:rPr>
        <w:t>2)</w:t>
      </w:r>
      <w:r w:rsidRPr="001213F7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1213F7">
        <w:rPr>
          <w:rFonts w:ascii="Arial" w:eastAsia="Arial" w:hAnsi="Arial" w:cs="Arial"/>
          <w:b/>
          <w:color w:val="000000"/>
          <w:sz w:val="21"/>
          <w:szCs w:val="21"/>
        </w:rPr>
        <w:t xml:space="preserve">La empresa </w:t>
      </w:r>
      <w:proofErr w:type="spellStart"/>
      <w:r w:rsidRPr="001213F7">
        <w:rPr>
          <w:rFonts w:ascii="Arial" w:eastAsia="Arial" w:hAnsi="Arial" w:cs="Arial"/>
          <w:b/>
          <w:color w:val="000000"/>
          <w:sz w:val="21"/>
          <w:szCs w:val="21"/>
        </w:rPr>
        <w:t>Lampilu</w:t>
      </w:r>
      <w:proofErr w:type="spellEnd"/>
      <w:r w:rsidRPr="001213F7">
        <w:rPr>
          <w:rFonts w:ascii="Arial" w:eastAsia="Arial" w:hAnsi="Arial" w:cs="Arial"/>
          <w:b/>
          <w:color w:val="000000"/>
          <w:sz w:val="21"/>
          <w:szCs w:val="21"/>
        </w:rPr>
        <w:t>, S.A. se dedica a la fabricación de lámparas. En un día cualquiera, trabajando 40 operarios y 5 máquinas, consiguen una producción total de 1 000 lámparas. Se pide:</w:t>
      </w:r>
    </w:p>
    <w:p w:rsidR="001213F7" w:rsidRPr="001213F7" w:rsidRDefault="001213F7" w:rsidP="001213F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1213F7">
        <w:rPr>
          <w:rFonts w:ascii="Arial" w:eastAsia="Arial" w:hAnsi="Arial" w:cs="Arial"/>
          <w:b/>
          <w:color w:val="000000"/>
          <w:sz w:val="21"/>
          <w:szCs w:val="21"/>
        </w:rPr>
        <w:t>Calcular la productividad del trabajo.</w:t>
      </w:r>
    </w:p>
    <w:p w:rsidR="001213F7" w:rsidRDefault="001213F7" w:rsidP="001213F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1213F7">
        <w:rPr>
          <w:rFonts w:ascii="Arial" w:eastAsia="Arial" w:hAnsi="Arial" w:cs="Arial"/>
          <w:b/>
          <w:color w:val="000000"/>
          <w:sz w:val="21"/>
          <w:szCs w:val="21"/>
        </w:rPr>
        <w:t xml:space="preserve">Si otras empresas que se dedican al mismo proceso fabrican 22 lámparas por trabajador al día, ¿qué puedes decir acerca de la productividad de la empresa </w:t>
      </w:r>
      <w:proofErr w:type="spellStart"/>
      <w:r w:rsidRPr="001213F7">
        <w:rPr>
          <w:rFonts w:ascii="Arial" w:eastAsia="Arial" w:hAnsi="Arial" w:cs="Arial"/>
          <w:b/>
          <w:color w:val="000000"/>
          <w:sz w:val="21"/>
          <w:szCs w:val="21"/>
        </w:rPr>
        <w:t>Lampilu</w:t>
      </w:r>
      <w:proofErr w:type="spellEnd"/>
      <w:r w:rsidRPr="001213F7">
        <w:rPr>
          <w:rFonts w:ascii="Arial" w:eastAsia="Arial" w:hAnsi="Arial" w:cs="Arial"/>
          <w:b/>
          <w:color w:val="000000"/>
          <w:sz w:val="21"/>
          <w:szCs w:val="21"/>
        </w:rPr>
        <w:t>, S.A.? ¿A qué puede deberse?</w:t>
      </w:r>
    </w:p>
    <w:p w:rsidR="001213F7" w:rsidRDefault="001213F7" w:rsidP="001213F7">
      <w:pP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213F7" w:rsidRPr="001213F7" w:rsidRDefault="001213F7" w:rsidP="001213F7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3)</w:t>
      </w:r>
      <w:r w:rsidRPr="001213F7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1213F7">
        <w:rPr>
          <w:rFonts w:ascii="Arial" w:eastAsia="Arial" w:hAnsi="Arial" w:cs="Arial"/>
          <w:b/>
          <w:color w:val="000000"/>
          <w:sz w:val="21"/>
          <w:szCs w:val="21"/>
        </w:rPr>
        <w:t>Tienes una asesoría jurídica algunos clientes acuden para que les asesores sobre diferentes circunstancias:</w:t>
      </w:r>
    </w:p>
    <w:p w:rsidR="001213F7" w:rsidRPr="001213F7" w:rsidRDefault="001213F7" w:rsidP="001213F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1213F7">
        <w:rPr>
          <w:rFonts w:ascii="Arial" w:eastAsia="Arial" w:hAnsi="Arial" w:cs="Arial"/>
          <w:b/>
          <w:color w:val="000000"/>
          <w:sz w:val="21"/>
          <w:szCs w:val="21"/>
        </w:rPr>
        <w:t>Claudia quiere montar una pequeña pastelería y quiere constituirla como una sociedad limitada. ¿Qué capital debe aportar en el momento de la constitución? ¿Qué razón social debe tener si quiere llamarla Los Sueños de Claudia?</w:t>
      </w:r>
    </w:p>
    <w:p w:rsidR="001213F7" w:rsidRPr="001213F7" w:rsidRDefault="001213F7" w:rsidP="001213F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Adriá</w:t>
      </w:r>
      <w:r w:rsidRPr="001213F7">
        <w:rPr>
          <w:rFonts w:ascii="Arial" w:eastAsia="Arial" w:hAnsi="Arial" w:cs="Arial"/>
          <w:b/>
          <w:color w:val="000000"/>
          <w:sz w:val="21"/>
          <w:szCs w:val="21"/>
        </w:rPr>
        <w:t>n lleva años trabajando como autónomo y le han recomendado constituir una sociedad de responsabilidad limitada para cambiar su situación. Explícale las ventajas que tendría con el cambio.</w:t>
      </w:r>
    </w:p>
    <w:p w:rsidR="001213F7" w:rsidRPr="001213F7" w:rsidRDefault="001213F7" w:rsidP="001213F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1213F7">
        <w:rPr>
          <w:rFonts w:ascii="Arial" w:eastAsia="Arial" w:hAnsi="Arial" w:cs="Arial"/>
          <w:b/>
          <w:color w:val="000000"/>
          <w:sz w:val="21"/>
          <w:szCs w:val="21"/>
        </w:rPr>
        <w:t>Elena ha detectado que el 82 % de sus ingresos como autónoma proceden del mismo cliente y quiere saber qué denominación jurídica recibe su situación.</w:t>
      </w:r>
    </w:p>
    <w:p w:rsidR="001213F7" w:rsidRPr="001213F7" w:rsidRDefault="001213F7" w:rsidP="001213F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1213F7">
        <w:rPr>
          <w:rFonts w:ascii="Arial" w:eastAsia="Arial" w:hAnsi="Arial" w:cs="Arial"/>
          <w:b/>
          <w:color w:val="000000"/>
          <w:sz w:val="21"/>
          <w:szCs w:val="21"/>
        </w:rPr>
        <w:t>Clara, Martín y Javi son profesores y quieren constituir una sociedad laboral. ¿Qué condición deben cumplir?</w:t>
      </w:r>
    </w:p>
    <w:p w:rsidR="001213F7" w:rsidRDefault="001213F7" w:rsidP="001213F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1213F7">
        <w:rPr>
          <w:rFonts w:ascii="Arial" w:eastAsia="Arial" w:hAnsi="Arial" w:cs="Arial"/>
          <w:b/>
          <w:color w:val="000000"/>
          <w:sz w:val="21"/>
          <w:szCs w:val="21"/>
        </w:rPr>
        <w:t>Alberto ha decidido emprender un negocio con el que aspira a ganar importantes beneficios. Duda entre crear una cooperativa o constituir una sociedad anónima. Aconséjale sobre la forma jurídica que sea más conveniente para él.</w:t>
      </w:r>
    </w:p>
    <w:p w:rsidR="001213F7" w:rsidRDefault="001213F7" w:rsidP="001213F7">
      <w:pPr>
        <w:spacing w:after="0" w:line="240" w:lineRule="auto"/>
        <w:ind w:left="720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213F7" w:rsidRDefault="001213F7" w:rsidP="001213F7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4)</w:t>
      </w:r>
      <w:r w:rsidRPr="001213F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. Imagina que tienes que asesorar a una empresa que se dedica a fabricar juguetes, sobre los factores productivos que necesita para llevar a cabo su proceso productivo. Justifica tu respuesta.</w:t>
      </w:r>
    </w:p>
    <w:p w:rsidR="001213F7" w:rsidRDefault="001213F7" w:rsidP="001213F7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213F7" w:rsidRDefault="001213F7" w:rsidP="001213F7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 xml:space="preserve">5) </w:t>
      </w:r>
      <w:bookmarkStart w:id="0" w:name="_GoBack"/>
      <w:bookmarkEnd w:id="0"/>
      <w:r>
        <w:rPr>
          <w:rFonts w:ascii="Arial" w:hAnsi="Arial" w:cs="Arial"/>
          <w:b/>
          <w:color w:val="000000"/>
          <w:sz w:val="21"/>
          <w:szCs w:val="21"/>
        </w:rPr>
        <w:t>Una empresa debe decidir qué tecnología implantar en su cadena de producción de pulseras. Los datos de producción de las tecnologías son:</w:t>
      </w:r>
    </w:p>
    <w:tbl>
      <w:tblPr>
        <w:tblStyle w:val="NormalTablePHPDOCX"/>
        <w:tblW w:w="8505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2185"/>
        <w:gridCol w:w="2114"/>
        <w:gridCol w:w="2093"/>
        <w:gridCol w:w="2113"/>
      </w:tblGrid>
      <w:tr w:rsidR="001213F7" w:rsidTr="001213F7">
        <w:trPr>
          <w:tblCellSpacing w:w="30" w:type="dxa"/>
        </w:trPr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Tecnología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Pulseras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Trabajo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Capital</w:t>
            </w:r>
          </w:p>
        </w:tc>
      </w:tr>
      <w:tr w:rsidR="001213F7" w:rsidTr="001213F7">
        <w:trPr>
          <w:tblCellSpacing w:w="30" w:type="dxa"/>
        </w:trPr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1 000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50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100</w:t>
            </w:r>
          </w:p>
        </w:tc>
      </w:tr>
      <w:tr w:rsidR="001213F7" w:rsidTr="001213F7">
        <w:trPr>
          <w:tblCellSpacing w:w="30" w:type="dxa"/>
        </w:trPr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B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1 200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50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100</w:t>
            </w:r>
          </w:p>
        </w:tc>
      </w:tr>
      <w:tr w:rsidR="001213F7" w:rsidTr="001213F7">
        <w:trPr>
          <w:tblCellSpacing w:w="30" w:type="dxa"/>
        </w:trPr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1 200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25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213F7" w:rsidRDefault="001213F7">
            <w:pPr>
              <w:spacing w:after="0" w:line="240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125</w:t>
            </w:r>
          </w:p>
        </w:tc>
      </w:tr>
    </w:tbl>
    <w:p w:rsidR="001213F7" w:rsidRDefault="001213F7" w:rsidP="001213F7">
      <w:pPr>
        <w:spacing w:after="0" w:line="240" w:lineRule="auto"/>
      </w:pPr>
      <w:r>
        <w:rPr>
          <w:rFonts w:ascii="Arial" w:hAnsi="Arial" w:cs="Arial"/>
          <w:b/>
          <w:color w:val="000000"/>
          <w:sz w:val="21"/>
          <w:szCs w:val="21"/>
        </w:rPr>
        <w:t>Si el coste del factor capital es 425 y el del factor trabajo es 850 euros/trabajador.</w:t>
      </w:r>
    </w:p>
    <w:p w:rsidR="001213F7" w:rsidRDefault="001213F7" w:rsidP="001213F7">
      <w:pPr>
        <w:spacing w:after="0" w:line="240" w:lineRule="auto"/>
      </w:pPr>
    </w:p>
    <w:p w:rsidR="001213F7" w:rsidRPr="001213F7" w:rsidRDefault="001213F7" w:rsidP="001213F7">
      <w:pP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213F7" w:rsidRPr="001213F7" w:rsidRDefault="001213F7" w:rsidP="001213F7">
      <w:pP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213F7" w:rsidRDefault="001213F7" w:rsidP="001213F7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384508" w:rsidRDefault="00D250A0"/>
    <w:sectPr w:rsidR="00384508" w:rsidSect="007509F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5E15"/>
    <w:multiLevelType w:val="hybridMultilevel"/>
    <w:tmpl w:val="3E4C7DBC"/>
    <w:lvl w:ilvl="0" w:tplc="99849283">
      <w:start w:val="1"/>
      <w:numFmt w:val="decimal"/>
      <w:lvlText w:val="%1."/>
      <w:lvlJc w:val="left"/>
      <w:pPr>
        <w:ind w:left="720" w:hanging="360"/>
      </w:pPr>
    </w:lvl>
    <w:lvl w:ilvl="1" w:tplc="99849283">
      <w:start w:val="1"/>
      <w:numFmt w:val="lowerLetter"/>
      <w:lvlText w:val="%2."/>
      <w:lvlJc w:val="left"/>
      <w:pPr>
        <w:ind w:left="1440" w:hanging="360"/>
      </w:pPr>
    </w:lvl>
    <w:lvl w:ilvl="2" w:tplc="99849283">
      <w:start w:val="1"/>
      <w:numFmt w:val="lowerRoman"/>
      <w:lvlText w:val="%3."/>
      <w:lvlJc w:val="right"/>
      <w:pPr>
        <w:ind w:left="2160" w:hanging="180"/>
      </w:pPr>
    </w:lvl>
    <w:lvl w:ilvl="3" w:tplc="99849283">
      <w:start w:val="1"/>
      <w:numFmt w:val="decimal"/>
      <w:lvlText w:val="%4."/>
      <w:lvlJc w:val="left"/>
      <w:pPr>
        <w:ind w:left="2880" w:hanging="360"/>
      </w:pPr>
    </w:lvl>
    <w:lvl w:ilvl="4" w:tplc="99849283">
      <w:start w:val="1"/>
      <w:numFmt w:val="lowerLetter"/>
      <w:lvlText w:val="%5."/>
      <w:lvlJc w:val="left"/>
      <w:pPr>
        <w:ind w:left="3600" w:hanging="360"/>
      </w:pPr>
    </w:lvl>
    <w:lvl w:ilvl="5" w:tplc="99849283">
      <w:start w:val="1"/>
      <w:numFmt w:val="lowerRoman"/>
      <w:lvlText w:val="%6."/>
      <w:lvlJc w:val="right"/>
      <w:pPr>
        <w:ind w:left="4320" w:hanging="180"/>
      </w:pPr>
    </w:lvl>
    <w:lvl w:ilvl="6" w:tplc="99849283">
      <w:start w:val="1"/>
      <w:numFmt w:val="decimal"/>
      <w:lvlText w:val="%7."/>
      <w:lvlJc w:val="left"/>
      <w:pPr>
        <w:ind w:left="5040" w:hanging="360"/>
      </w:pPr>
    </w:lvl>
    <w:lvl w:ilvl="7" w:tplc="99849283">
      <w:start w:val="1"/>
      <w:numFmt w:val="lowerLetter"/>
      <w:lvlText w:val="%8."/>
      <w:lvlJc w:val="left"/>
      <w:pPr>
        <w:ind w:left="5760" w:hanging="360"/>
      </w:pPr>
    </w:lvl>
    <w:lvl w:ilvl="8" w:tplc="99849283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5F8E"/>
    <w:multiLevelType w:val="hybridMultilevel"/>
    <w:tmpl w:val="120A706E"/>
    <w:lvl w:ilvl="0" w:tplc="76318505">
      <w:start w:val="1"/>
      <w:numFmt w:val="decimal"/>
      <w:lvlText w:val="%1."/>
      <w:lvlJc w:val="left"/>
      <w:pPr>
        <w:ind w:left="720" w:hanging="360"/>
      </w:pPr>
    </w:lvl>
    <w:lvl w:ilvl="1" w:tplc="76318505">
      <w:start w:val="1"/>
      <w:numFmt w:val="lowerLetter"/>
      <w:lvlText w:val="%2."/>
      <w:lvlJc w:val="left"/>
      <w:pPr>
        <w:ind w:left="1440" w:hanging="360"/>
      </w:pPr>
    </w:lvl>
    <w:lvl w:ilvl="2" w:tplc="76318505">
      <w:start w:val="1"/>
      <w:numFmt w:val="lowerRoman"/>
      <w:lvlText w:val="%3."/>
      <w:lvlJc w:val="right"/>
      <w:pPr>
        <w:ind w:left="2160" w:hanging="180"/>
      </w:pPr>
    </w:lvl>
    <w:lvl w:ilvl="3" w:tplc="76318505">
      <w:start w:val="1"/>
      <w:numFmt w:val="decimal"/>
      <w:lvlText w:val="%4."/>
      <w:lvlJc w:val="left"/>
      <w:pPr>
        <w:ind w:left="2880" w:hanging="360"/>
      </w:pPr>
    </w:lvl>
    <w:lvl w:ilvl="4" w:tplc="76318505">
      <w:start w:val="1"/>
      <w:numFmt w:val="lowerLetter"/>
      <w:lvlText w:val="%5."/>
      <w:lvlJc w:val="left"/>
      <w:pPr>
        <w:ind w:left="3600" w:hanging="360"/>
      </w:pPr>
    </w:lvl>
    <w:lvl w:ilvl="5" w:tplc="76318505">
      <w:start w:val="1"/>
      <w:numFmt w:val="lowerRoman"/>
      <w:lvlText w:val="%6."/>
      <w:lvlJc w:val="right"/>
      <w:pPr>
        <w:ind w:left="4320" w:hanging="180"/>
      </w:pPr>
    </w:lvl>
    <w:lvl w:ilvl="6" w:tplc="76318505">
      <w:start w:val="1"/>
      <w:numFmt w:val="decimal"/>
      <w:lvlText w:val="%7."/>
      <w:lvlJc w:val="left"/>
      <w:pPr>
        <w:ind w:left="5040" w:hanging="360"/>
      </w:pPr>
    </w:lvl>
    <w:lvl w:ilvl="7" w:tplc="76318505">
      <w:start w:val="1"/>
      <w:numFmt w:val="lowerLetter"/>
      <w:lvlText w:val="%8."/>
      <w:lvlJc w:val="left"/>
      <w:pPr>
        <w:ind w:left="5760" w:hanging="360"/>
      </w:pPr>
    </w:lvl>
    <w:lvl w:ilvl="8" w:tplc="76318505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5621"/>
    <w:multiLevelType w:val="hybridMultilevel"/>
    <w:tmpl w:val="0E368DD2"/>
    <w:lvl w:ilvl="0" w:tplc="36429663">
      <w:start w:val="1"/>
      <w:numFmt w:val="decimal"/>
      <w:lvlText w:val="%1."/>
      <w:lvlJc w:val="left"/>
      <w:pPr>
        <w:ind w:left="720" w:hanging="360"/>
      </w:pPr>
    </w:lvl>
    <w:lvl w:ilvl="1" w:tplc="36429663">
      <w:start w:val="1"/>
      <w:numFmt w:val="lowerLetter"/>
      <w:lvlText w:val="%2."/>
      <w:lvlJc w:val="left"/>
      <w:pPr>
        <w:ind w:left="1440" w:hanging="360"/>
      </w:pPr>
    </w:lvl>
    <w:lvl w:ilvl="2" w:tplc="36429663">
      <w:start w:val="1"/>
      <w:numFmt w:val="lowerRoman"/>
      <w:lvlText w:val="%3."/>
      <w:lvlJc w:val="right"/>
      <w:pPr>
        <w:ind w:left="2160" w:hanging="180"/>
      </w:pPr>
    </w:lvl>
    <w:lvl w:ilvl="3" w:tplc="36429663">
      <w:start w:val="1"/>
      <w:numFmt w:val="decimal"/>
      <w:lvlText w:val="%4."/>
      <w:lvlJc w:val="left"/>
      <w:pPr>
        <w:ind w:left="2880" w:hanging="360"/>
      </w:pPr>
    </w:lvl>
    <w:lvl w:ilvl="4" w:tplc="36429663">
      <w:start w:val="1"/>
      <w:numFmt w:val="lowerLetter"/>
      <w:lvlText w:val="%5."/>
      <w:lvlJc w:val="left"/>
      <w:pPr>
        <w:ind w:left="3600" w:hanging="360"/>
      </w:pPr>
    </w:lvl>
    <w:lvl w:ilvl="5" w:tplc="36429663">
      <w:start w:val="1"/>
      <w:numFmt w:val="lowerRoman"/>
      <w:lvlText w:val="%6."/>
      <w:lvlJc w:val="right"/>
      <w:pPr>
        <w:ind w:left="4320" w:hanging="180"/>
      </w:pPr>
    </w:lvl>
    <w:lvl w:ilvl="6" w:tplc="36429663">
      <w:start w:val="1"/>
      <w:numFmt w:val="decimal"/>
      <w:lvlText w:val="%7."/>
      <w:lvlJc w:val="left"/>
      <w:pPr>
        <w:ind w:left="5040" w:hanging="360"/>
      </w:pPr>
    </w:lvl>
    <w:lvl w:ilvl="7" w:tplc="36429663">
      <w:start w:val="1"/>
      <w:numFmt w:val="lowerLetter"/>
      <w:lvlText w:val="%8."/>
      <w:lvlJc w:val="left"/>
      <w:pPr>
        <w:ind w:left="5760" w:hanging="360"/>
      </w:pPr>
    </w:lvl>
    <w:lvl w:ilvl="8" w:tplc="36429663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F7"/>
    <w:rsid w:val="00067389"/>
    <w:rsid w:val="000F1B89"/>
    <w:rsid w:val="001213F7"/>
    <w:rsid w:val="00167544"/>
    <w:rsid w:val="00491414"/>
    <w:rsid w:val="007509F2"/>
    <w:rsid w:val="007E188F"/>
    <w:rsid w:val="00CC66AE"/>
    <w:rsid w:val="00D250A0"/>
    <w:rsid w:val="00DD37B3"/>
    <w:rsid w:val="00E01A7B"/>
    <w:rsid w:val="00E6137A"/>
    <w:rsid w:val="00EE7949"/>
    <w:rsid w:val="00F5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7078"/>
  <w15:chartTrackingRefBased/>
  <w15:docId w15:val="{91FFA47F-8019-4D54-914C-53B18D29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13F7"/>
    <w:pPr>
      <w:spacing w:after="200" w:line="276" w:lineRule="auto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qFormat/>
    <w:rsid w:val="001213F7"/>
    <w:pPr>
      <w:spacing w:after="200" w:line="276" w:lineRule="auto"/>
    </w:pPr>
    <w:rPr>
      <w:lang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0A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1</cp:revision>
  <cp:lastPrinted>2016-12-15T20:42:00Z</cp:lastPrinted>
  <dcterms:created xsi:type="dcterms:W3CDTF">2016-12-15T20:26:00Z</dcterms:created>
  <dcterms:modified xsi:type="dcterms:W3CDTF">2016-12-15T20:44:00Z</dcterms:modified>
</cp:coreProperties>
</file>